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Lindenberg Frank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gridSpan w:val="5"/>
          </w:tcPr>
          <w:p>
            <w:pPr>
              <w:spacing w:after="0"/>
              <w:rPr>
                <w:sz w:val="20"/>
                <w:szCs w:val="20"/>
                <w:color w:val="auto"/>
              </w:rPr>
            </w:pPr>
            <w:r>
              <w:rPr>
                <w:rFonts w:ascii="Arial" w:cs="Arial" w:eastAsia="Arial" w:hAnsi="Arial"/>
                <w:sz w:val="20"/>
                <w:szCs w:val="20"/>
                <w:color w:val="0000FF"/>
                <w:w w:val="99"/>
              </w:rPr>
              <w:t>/s/ Jonathan Butler, as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5"/>
          </w:tcPr>
          <w:p>
            <w:pPr>
              <w:spacing w:after="0" w:line="220" w:lineRule="exact"/>
              <w:rPr>
                <w:sz w:val="20"/>
                <w:szCs w:val="20"/>
                <w:color w:val="auto"/>
              </w:rPr>
            </w:pPr>
            <w:r>
              <w:rPr>
                <w:rFonts w:ascii="Arial" w:cs="Arial" w:eastAsia="Arial" w:hAnsi="Arial"/>
                <w:sz w:val="20"/>
                <w:szCs w:val="20"/>
                <w:color w:val="0000FF"/>
                <w:w w:val="90"/>
              </w:rPr>
              <w:t>attorney-in-fact for Frank</w:t>
            </w:r>
          </w:p>
        </w:tc>
        <w:tc>
          <w:tcPr>
            <w:tcW w:w="236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1"/>
              </w:rPr>
              <w:t>Lindenberg</w:t>
            </w: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13</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Frank Lindenberg</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Frank Lindenberg</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272"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2021-07-27T16:46:34Z</dcterms:created>
  <dcterms:modified xsi:type="dcterms:W3CDTF">2021-07-27T16:46:34Z</dcterms:modified>
</cp:coreProperties>
</file>