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Rawlinson Peter Dore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LUCID GROUP,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7373 GATEWAY BOULEVARD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 &amp;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466,749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20,712,898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 shares that have been withheld by the Issuer to satisfy tax withholding and remittance obligations in connection with the vesting of restricted stock units reported on a Form 4 filed on July 27, 2021.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810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Peter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775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2023-06-07T16:05:37Z</dcterms:created>
  <dcterms:modified xsi:type="dcterms:W3CDTF">2023-06-07T16:05:37Z</dcterms:modified>
</cp:coreProperties>
</file>