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Dhingra Gagan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of Acctng &amp; Internal Ctrl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a Form 4 filed on June 8, 2022.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Gagan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Dhingra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9939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2022-09-08T18:27:10Z</dcterms:created>
  <dcterms:modified xsi:type="dcterms:W3CDTF">2022-09-08T18:27:10Z</dcterms:modified>
</cp:coreProperties>
</file>